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7F57" w14:textId="266881F9" w:rsidR="004C49DD" w:rsidRPr="00E35006" w:rsidRDefault="004C49DD" w:rsidP="00E3500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5006">
        <w:rPr>
          <w:rFonts w:asciiTheme="majorHAnsi" w:hAnsiTheme="majorHAnsi" w:cstheme="majorHAnsi"/>
          <w:b/>
          <w:sz w:val="20"/>
          <w:szCs w:val="20"/>
          <w:u w:val="single"/>
        </w:rPr>
        <w:t>Umowa powierzenia przetwarzania danych osobowych</w:t>
      </w:r>
    </w:p>
    <w:p w14:paraId="7056501F" w14:textId="28A44CF7" w:rsidR="00894C9A" w:rsidRPr="00E35006" w:rsidRDefault="008434E7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4C49DD" w:rsidRPr="00E35006">
        <w:rPr>
          <w:rFonts w:asciiTheme="majorHAnsi" w:hAnsiTheme="majorHAnsi" w:cstheme="majorHAnsi"/>
          <w:sz w:val="20"/>
          <w:szCs w:val="20"/>
        </w:rPr>
        <w:t>awarta</w:t>
      </w:r>
      <w:r w:rsidRPr="00E35006"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w …………………………………., pomiędzy:</w:t>
      </w:r>
      <w:r w:rsidRPr="00E35006">
        <w:rPr>
          <w:rFonts w:asciiTheme="majorHAnsi" w:hAnsiTheme="majorHAnsi" w:cstheme="majorHAnsi"/>
          <w:sz w:val="20"/>
          <w:szCs w:val="20"/>
        </w:rPr>
        <w:t>……………………………..</w:t>
      </w:r>
      <w:r w:rsidR="00060CF9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="00894C9A" w:rsidRPr="00E3500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0697C2A5" w14:textId="640B3F02" w:rsidR="004C49DD" w:rsidRPr="00E35006" w:rsidRDefault="00060CF9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reprezentowan</w:t>
      </w:r>
      <w:r w:rsidR="008434E7" w:rsidRPr="00E35006">
        <w:rPr>
          <w:rFonts w:asciiTheme="majorHAnsi" w:hAnsiTheme="majorHAnsi" w:cstheme="majorHAnsi"/>
          <w:sz w:val="20"/>
          <w:szCs w:val="20"/>
        </w:rPr>
        <w:t>ym</w:t>
      </w:r>
      <w:r w:rsidR="00894C9A" w:rsidRPr="00E35006">
        <w:rPr>
          <w:rFonts w:asciiTheme="majorHAnsi" w:hAnsiTheme="majorHAnsi" w:cstheme="majorHAnsi"/>
          <w:sz w:val="20"/>
          <w:szCs w:val="20"/>
        </w:rPr>
        <w:t>/ą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przez: 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………………….…</w:t>
      </w:r>
      <w:r w:rsidR="00894C9A" w:rsidRPr="00E35006">
        <w:rPr>
          <w:rFonts w:asciiTheme="majorHAnsi" w:hAnsiTheme="majorHAnsi" w:cstheme="majorHAnsi"/>
          <w:sz w:val="20"/>
          <w:szCs w:val="20"/>
        </w:rPr>
        <w:t>…..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……….</w:t>
      </w:r>
      <w:r w:rsidRPr="00E35006">
        <w:rPr>
          <w:rFonts w:asciiTheme="majorHAnsi" w:hAnsiTheme="majorHAnsi" w:cstheme="majorHAnsi"/>
          <w:sz w:val="20"/>
          <w:szCs w:val="20"/>
        </w:rPr>
        <w:t xml:space="preserve"> – 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…………………………………….</w:t>
      </w:r>
    </w:p>
    <w:p w14:paraId="0519C04A" w14:textId="46C6779F" w:rsidR="00490934" w:rsidRPr="00E35006" w:rsidRDefault="00894C9A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4C49DD" w:rsidRPr="00E35006">
        <w:rPr>
          <w:rFonts w:asciiTheme="majorHAnsi" w:hAnsiTheme="majorHAnsi" w:cstheme="majorHAnsi"/>
          <w:sz w:val="20"/>
          <w:szCs w:val="20"/>
        </w:rPr>
        <w:t>wan</w:t>
      </w:r>
      <w:r w:rsidRPr="00E35006">
        <w:rPr>
          <w:rFonts w:asciiTheme="majorHAnsi" w:hAnsiTheme="majorHAnsi" w:cstheme="majorHAnsi"/>
          <w:sz w:val="20"/>
          <w:szCs w:val="20"/>
        </w:rPr>
        <w:t>ym/ą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dalej </w:t>
      </w:r>
      <w:r w:rsidR="004C49DD" w:rsidRPr="00E35006">
        <w:rPr>
          <w:rFonts w:asciiTheme="majorHAnsi" w:hAnsiTheme="majorHAnsi" w:cstheme="majorHAnsi"/>
          <w:i/>
          <w:sz w:val="20"/>
          <w:szCs w:val="20"/>
        </w:rPr>
        <w:t>Administratorem</w:t>
      </w:r>
      <w:r w:rsidR="004A43B0" w:rsidRPr="00E35006">
        <w:rPr>
          <w:rFonts w:asciiTheme="majorHAnsi" w:hAnsiTheme="majorHAnsi" w:cstheme="majorHAnsi"/>
          <w:i/>
          <w:sz w:val="20"/>
          <w:szCs w:val="20"/>
        </w:rPr>
        <w:t>,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4ADC4D" w14:textId="5278F347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a </w:t>
      </w:r>
    </w:p>
    <w:p w14:paraId="1E2E18FC" w14:textId="375ABC0B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…………………</w:t>
      </w:r>
      <w:r w:rsidR="00894C9A" w:rsidRPr="00E35006">
        <w:rPr>
          <w:rFonts w:asciiTheme="majorHAnsi" w:hAnsiTheme="majorHAnsi" w:cstheme="majorHAnsi"/>
          <w:sz w:val="20"/>
          <w:szCs w:val="20"/>
        </w:rPr>
        <w:t xml:space="preserve">………………………………, </w:t>
      </w:r>
      <w:r w:rsidR="00894C9A" w:rsidRPr="00E35006">
        <w:rPr>
          <w:rFonts w:asciiTheme="majorHAnsi" w:hAnsiTheme="majorHAnsi" w:cstheme="majorHAnsi"/>
          <w:sz w:val="20"/>
          <w:szCs w:val="20"/>
        </w:rPr>
        <w:br/>
        <w:t>z</w:t>
      </w:r>
      <w:r w:rsidRPr="00E35006">
        <w:rPr>
          <w:rFonts w:asciiTheme="majorHAnsi" w:hAnsiTheme="majorHAnsi" w:cstheme="majorHAnsi"/>
          <w:sz w:val="20"/>
          <w:szCs w:val="20"/>
        </w:rPr>
        <w:t>wan</w:t>
      </w:r>
      <w:r w:rsidR="00894C9A" w:rsidRPr="00E35006">
        <w:rPr>
          <w:rFonts w:asciiTheme="majorHAnsi" w:hAnsiTheme="majorHAnsi" w:cstheme="majorHAnsi"/>
          <w:sz w:val="20"/>
          <w:szCs w:val="20"/>
        </w:rPr>
        <w:t>ym/ą</w:t>
      </w:r>
      <w:r w:rsidRPr="00E35006">
        <w:rPr>
          <w:rFonts w:asciiTheme="majorHAnsi" w:hAnsiTheme="majorHAnsi" w:cstheme="majorHAnsi"/>
          <w:sz w:val="20"/>
          <w:szCs w:val="20"/>
        </w:rPr>
        <w:t xml:space="preserve"> dalej </w:t>
      </w:r>
      <w:r w:rsidRPr="00E35006">
        <w:rPr>
          <w:rFonts w:asciiTheme="majorHAnsi" w:hAnsiTheme="majorHAnsi" w:cstheme="majorHAnsi"/>
          <w:i/>
          <w:sz w:val="20"/>
          <w:szCs w:val="20"/>
        </w:rPr>
        <w:t>Przetwarzającym</w:t>
      </w:r>
      <w:r w:rsidR="004A43B0" w:rsidRPr="00E35006">
        <w:rPr>
          <w:rFonts w:asciiTheme="majorHAnsi" w:hAnsiTheme="majorHAnsi" w:cstheme="majorHAnsi"/>
          <w:i/>
          <w:sz w:val="20"/>
          <w:szCs w:val="20"/>
        </w:rPr>
        <w:t>,</w:t>
      </w:r>
    </w:p>
    <w:p w14:paraId="6981316B" w14:textId="77777777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C51C6B7" w14:textId="77CDAB5B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zwanymi każd</w:t>
      </w:r>
      <w:r w:rsidR="00490934" w:rsidRPr="00E35006">
        <w:rPr>
          <w:rFonts w:asciiTheme="majorHAnsi" w:hAnsiTheme="majorHAnsi" w:cstheme="majorHAnsi"/>
          <w:sz w:val="20"/>
          <w:szCs w:val="20"/>
        </w:rPr>
        <w:t>e</w:t>
      </w:r>
      <w:r w:rsidRPr="00E35006">
        <w:rPr>
          <w:rFonts w:asciiTheme="majorHAnsi" w:hAnsiTheme="majorHAnsi" w:cstheme="majorHAnsi"/>
          <w:sz w:val="20"/>
          <w:szCs w:val="20"/>
        </w:rPr>
        <w:t xml:space="preserve"> z osobna w dalszej części Umowy „Stroną”, a łącznie „Stronami”.</w:t>
      </w:r>
    </w:p>
    <w:p w14:paraId="2CE420AE" w14:textId="77777777" w:rsidR="000D7583" w:rsidRPr="00E35006" w:rsidRDefault="000D7583" w:rsidP="00E35006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4920868" w14:textId="6FFBE098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1</w:t>
      </w:r>
    </w:p>
    <w:p w14:paraId="71594290" w14:textId="77777777" w:rsidR="004C49DD" w:rsidRPr="00E35006" w:rsidRDefault="004C49DD" w:rsidP="00020CB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Przedmiot umowy</w:t>
      </w:r>
    </w:p>
    <w:p w14:paraId="7F099A6E" w14:textId="24E33947" w:rsidR="000D7583" w:rsidRPr="00E35006" w:rsidRDefault="000D7583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Administrator powierza Przetwarzającemu dane osobowe, które zgromadził i przetwarza zgodnie z obowiązującymi przepisami prawa.</w:t>
      </w:r>
    </w:p>
    <w:p w14:paraId="44A73467" w14:textId="30E8C96F" w:rsidR="000D7583" w:rsidRPr="00E35006" w:rsidRDefault="000D7583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przetwarza dane osobowe wyłącznie na udokumentowane polecenie administratora, chyba że obowiązek taki nakłada na niego prawo Unii lub prawo państwa członkowskiego, któremu podlega Przetwarzający. W takim przypadku przed rozpoczęciem przetwarzania Przetwarzający informuje administratora o tym obowiązku prawnym, o ile prawo nie zabrania udzielenia takiej informacji z uwagi na ważny interes publiczny. Administrator może wydawać kolejne polecenia przez cały okres przetwarzania danych osobowych. Polecenia te są zawsze dokumentowane.</w:t>
      </w:r>
    </w:p>
    <w:p w14:paraId="6D84795E" w14:textId="265B6406" w:rsidR="00356DF5" w:rsidRPr="00E35006" w:rsidRDefault="00356DF5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Podmiot przetwarzający bezzwłocznie powiadamia administratora, jeżeli w opinii podmiotu przetwarzającego polecenie wydane przez administratora narusza rozporządzenie (UE) 2016/679 lub rozporządzenie (UE) 2018/1725 lub obowiązujące przepisy Unii lub państwa członkowskiego o ochronie danych.</w:t>
      </w:r>
    </w:p>
    <w:p w14:paraId="66AC0099" w14:textId="29FDED35" w:rsidR="006C614D" w:rsidRPr="00E35006" w:rsidRDefault="006C614D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Powierzone przez Administratora dane osobowe obejmują rodzaj danych osobowych zwykłych w postaci</w:t>
      </w:r>
      <w:r w:rsidR="00060CF9" w:rsidRPr="00E35006">
        <w:rPr>
          <w:rFonts w:asciiTheme="majorHAnsi" w:hAnsiTheme="majorHAnsi" w:cstheme="majorHAnsi"/>
          <w:sz w:val="20"/>
          <w:szCs w:val="20"/>
        </w:rPr>
        <w:t>:</w:t>
      </w:r>
      <w:r w:rsidRPr="00E35006">
        <w:rPr>
          <w:rFonts w:asciiTheme="majorHAnsi" w:hAnsiTheme="majorHAnsi" w:cstheme="majorHAnsi"/>
          <w:sz w:val="20"/>
          <w:szCs w:val="20"/>
        </w:rPr>
        <w:t xml:space="preserve"> 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Pr="009C739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imię, nazwisko, adres, nr pesel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, 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dotyczą następującej kategorii osób</w:t>
      </w:r>
      <w:r w:rsidRPr="009C7395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9C7395" w:rsidRPr="009C739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pacjenci</w:t>
      </w:r>
      <w:r w:rsidR="00060CF9" w:rsidRPr="00E35006">
        <w:rPr>
          <w:rFonts w:asciiTheme="majorHAnsi" w:hAnsiTheme="majorHAnsi" w:cstheme="majorHAnsi"/>
          <w:sz w:val="20"/>
          <w:szCs w:val="20"/>
        </w:rPr>
        <w:t>,</w:t>
      </w:r>
      <w:r w:rsidR="00ED4641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sz w:val="20"/>
          <w:szCs w:val="20"/>
        </w:rPr>
        <w:t>a ich przetwarzanie będzie polegało na</w:t>
      </w:r>
      <w:r w:rsidR="00060CF9" w:rsidRPr="00E35006">
        <w:rPr>
          <w:rFonts w:asciiTheme="majorHAnsi" w:hAnsiTheme="majorHAnsi" w:cstheme="majorHAnsi"/>
          <w:sz w:val="20"/>
          <w:szCs w:val="20"/>
        </w:rPr>
        <w:t>:</w:t>
      </w:r>
      <w:r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zbierani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utrwalani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organizowani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porządkowani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przechowywani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, pobieranie, </w:t>
      </w:r>
      <w:r w:rsidR="00ED4641" w:rsidRPr="00E35006">
        <w:rPr>
          <w:rFonts w:asciiTheme="majorHAnsi" w:hAnsiTheme="majorHAnsi" w:cstheme="majorHAnsi"/>
          <w:i/>
          <w:sz w:val="20"/>
          <w:szCs w:val="20"/>
          <w:u w:val="single"/>
        </w:rPr>
        <w:t>p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rzeglądanie, wykorzystywanie, ujawnianie poprzez przesłanie, rozpowszechnianie lub innego rodzaju udostępnianie, dopasowywanie lub łączenie, ograniczanie, usuwanie lub niszczenie.</w:t>
      </w:r>
    </w:p>
    <w:p w14:paraId="6189B6B2" w14:textId="052514B3" w:rsidR="004C49DD" w:rsidRPr="00E35006" w:rsidRDefault="004C49DD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zapewnia gwarancje wdrożenia odpowiednich środków technicznych i organizacyjnych, by przetwarzanie spełniało wymogi</w:t>
      </w:r>
      <w:r w:rsidR="006E536C">
        <w:rPr>
          <w:rFonts w:asciiTheme="majorHAnsi" w:hAnsiTheme="majorHAnsi" w:cstheme="majorHAnsi"/>
          <w:sz w:val="20"/>
          <w:szCs w:val="20"/>
        </w:rPr>
        <w:t xml:space="preserve"> prawne </w:t>
      </w:r>
      <w:r w:rsidRPr="00E35006">
        <w:rPr>
          <w:rFonts w:asciiTheme="majorHAnsi" w:hAnsiTheme="majorHAnsi" w:cstheme="majorHAnsi"/>
          <w:sz w:val="20"/>
          <w:szCs w:val="20"/>
        </w:rPr>
        <w:t>i chroniło prawa osób, których dane dotyczą</w:t>
      </w:r>
      <w:r w:rsidR="006E536C">
        <w:rPr>
          <w:rFonts w:asciiTheme="majorHAnsi" w:hAnsiTheme="majorHAnsi" w:cstheme="majorHAnsi"/>
          <w:sz w:val="20"/>
          <w:szCs w:val="20"/>
        </w:rPr>
        <w:t xml:space="preserve"> w postaci </w:t>
      </w:r>
      <w:r w:rsidR="006E536C" w:rsidRPr="006E536C">
        <w:rPr>
          <w:rFonts w:asciiTheme="majorHAnsi" w:hAnsiTheme="majorHAnsi" w:cstheme="majorHAnsi"/>
          <w:i/>
          <w:sz w:val="20"/>
          <w:szCs w:val="20"/>
          <w:u w:val="single"/>
        </w:rPr>
        <w:t xml:space="preserve">opis </w:t>
      </w:r>
      <w:r w:rsidR="006E536C">
        <w:rPr>
          <w:rFonts w:asciiTheme="majorHAnsi" w:hAnsiTheme="majorHAnsi" w:cstheme="majorHAnsi"/>
          <w:i/>
          <w:sz w:val="20"/>
          <w:szCs w:val="20"/>
          <w:u w:val="single"/>
        </w:rPr>
        <w:t>technicznych i organizacyjnych środków bezpieczeństwa wdrożonych przez przetwarzającego</w:t>
      </w:r>
    </w:p>
    <w:p w14:paraId="7B32B2E3" w14:textId="1ED06043" w:rsidR="004C49DD" w:rsidRDefault="004C49DD" w:rsidP="00020CBB">
      <w:pPr>
        <w:pStyle w:val="Akapitzlist"/>
        <w:numPr>
          <w:ilvl w:val="2"/>
          <w:numId w:val="1"/>
        </w:num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oświadcza, że osobom zatrudnionym przy przetwarzaniu powierzonych danych osobowych nadane zostały upoważnienia do przetwarzania danych osobowych oraz że osoby te</w:t>
      </w:r>
      <w:r w:rsidR="00ED19E0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zostały zapoznane z przepisami o ochronie danych osobowych oraz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odpowiedzialnością za ich nieprzestrzeganie, zobowiązały się do ich przestrzegania oraz do bezterminowego zachowania w tajemnicy przetwarzanych danych osobowych i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 xml:space="preserve">sposobów ich zabezpieczenia. </w:t>
      </w:r>
    </w:p>
    <w:p w14:paraId="6A4420CA" w14:textId="63C5E70D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2</w:t>
      </w:r>
    </w:p>
    <w:p w14:paraId="52AADDA4" w14:textId="77777777" w:rsidR="006C614D" w:rsidRPr="00E35006" w:rsidRDefault="006C614D" w:rsidP="00020CB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Obowiązki stron</w:t>
      </w:r>
    </w:p>
    <w:p w14:paraId="0005CAE0" w14:textId="0A63B258" w:rsidR="004C49DD" w:rsidRPr="00E35006" w:rsidRDefault="004C49DD" w:rsidP="00E35006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Strony zobowiązują się wykonywać Umow</w:t>
      </w:r>
      <w:r w:rsidR="000D7583" w:rsidRPr="00E35006">
        <w:rPr>
          <w:rFonts w:asciiTheme="majorHAnsi" w:hAnsiTheme="majorHAnsi" w:cstheme="majorHAnsi"/>
          <w:sz w:val="20"/>
          <w:szCs w:val="20"/>
        </w:rPr>
        <w:t xml:space="preserve">ę </w:t>
      </w: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najwyższą starannością zawodową w celu zabezpieczenia prawnego, organizacyjnego i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technicznego interesów Stron w zakresie przetwarzania powierzonych danych osobowych.</w:t>
      </w:r>
    </w:p>
    <w:p w14:paraId="0FDF9CBD" w14:textId="74864354" w:rsidR="004C49DD" w:rsidRPr="00E35006" w:rsidRDefault="004C49DD" w:rsidP="00E35006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Przetwarzający, biorąc pod uwagę charakter przetwarzania, w miarę możliwości pomaga Administratorowi poprzez odpowiednie środki techniczne i organizacyjne wywiązać się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 xml:space="preserve">obowiązku odpowiadania na żądania osoby, której dane dotyczą, w zakresie wykonywania jej praw. </w:t>
      </w:r>
    </w:p>
    <w:p w14:paraId="5E8F1B86" w14:textId="15A4F294" w:rsidR="00FA07B0" w:rsidRDefault="004C49DD" w:rsidP="00981F0D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Przetwarzający, uwzględniając charakter przetwarzania oraz dostępne mu informacje, pomaga Administratorowi wywiązać się z obowiązków określonych w art. 32–36 ogólnego rozporządzenia o ochronie danych.</w:t>
      </w:r>
    </w:p>
    <w:p w14:paraId="73FAD91A" w14:textId="33C46620" w:rsidR="00A63450" w:rsidRPr="00981F0D" w:rsidRDefault="00A63450" w:rsidP="00981F0D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63450">
        <w:rPr>
          <w:rFonts w:asciiTheme="majorHAnsi" w:hAnsiTheme="majorHAnsi" w:cstheme="majorHAnsi"/>
          <w:sz w:val="20"/>
          <w:szCs w:val="20"/>
        </w:rPr>
        <w:t xml:space="preserve">Podmiot przetwarzający udostępnia administratorowi wszelkie informacje niezbędne do wykazania spełnienia obowiązków, które są określone w niniejszych klauzulach i wynikają bezpośrednio z rozporządzenia (UE) 2016/679 lub rozporządzenia (UE) 2018/1725. Na wniosek administratora podmiot </w:t>
      </w:r>
      <w:r w:rsidRPr="00A63450">
        <w:rPr>
          <w:rFonts w:asciiTheme="majorHAnsi" w:hAnsiTheme="majorHAnsi" w:cstheme="majorHAnsi"/>
          <w:sz w:val="20"/>
          <w:szCs w:val="20"/>
        </w:rPr>
        <w:lastRenderedPageBreak/>
        <w:t>przetwarzający zezwala również na audyty czynności przetwarzania objętych niniejszymi klauzulami i uczestniczy w tych audytach. Audyty te przeprowadza się w rozsądnych odstępach czasu lub jeżeli istnieją przesłanki wskazujące na niezgodność. Podejmując decyzję w sprawie przeglądu lub audytu, administrator może wziąć pod uwagę odpowiednie certyfikaty, jakie ma podmiot przetwarzający.</w:t>
      </w:r>
    </w:p>
    <w:p w14:paraId="00C2F895" w14:textId="77777777" w:rsidR="006C614D" w:rsidRPr="00E35006" w:rsidRDefault="006C614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862EE3" w:rsidRPr="00E35006">
        <w:rPr>
          <w:rFonts w:asciiTheme="majorHAnsi" w:hAnsiTheme="majorHAnsi" w:cstheme="majorHAnsi"/>
          <w:b/>
          <w:sz w:val="20"/>
          <w:szCs w:val="20"/>
        </w:rPr>
        <w:t>3</w:t>
      </w:r>
    </w:p>
    <w:p w14:paraId="52C70BD3" w14:textId="77777777" w:rsidR="006C614D" w:rsidRPr="00E35006" w:rsidRDefault="006C614D" w:rsidP="00981F0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 xml:space="preserve">Zasady przetwarzania powierzonych danych </w:t>
      </w:r>
    </w:p>
    <w:p w14:paraId="5A203964" w14:textId="17DA10A8" w:rsidR="001E6DF9" w:rsidRPr="00E35006" w:rsidRDefault="001E6DF9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Osobą wyznaczoną przez Administratora do kontaktu w jego imieniu w zakresie przekazania i przetwarzania danych osobowych jest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imię i nazwisko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dostępn</w:t>
      </w:r>
      <w:r w:rsidR="00FA07B0" w:rsidRPr="00E35006">
        <w:rPr>
          <w:rFonts w:asciiTheme="majorHAnsi" w:hAnsiTheme="majorHAnsi" w:cstheme="majorHAnsi"/>
          <w:sz w:val="20"/>
          <w:szCs w:val="20"/>
        </w:rPr>
        <w:t>y/a</w:t>
      </w:r>
      <w:r w:rsidRPr="00E35006">
        <w:rPr>
          <w:rFonts w:asciiTheme="majorHAnsi" w:hAnsiTheme="majorHAnsi" w:cstheme="majorHAnsi"/>
          <w:sz w:val="20"/>
          <w:szCs w:val="20"/>
        </w:rPr>
        <w:t xml:space="preserve"> pod nr</w:t>
      </w:r>
      <w:r w:rsidR="00FA07B0" w:rsidRPr="00E35006">
        <w:rPr>
          <w:rFonts w:asciiTheme="majorHAnsi" w:hAnsiTheme="majorHAnsi" w:cstheme="majorHAnsi"/>
          <w:sz w:val="20"/>
          <w:szCs w:val="20"/>
        </w:rPr>
        <w:t>.</w:t>
      </w:r>
      <w:r w:rsidRPr="00E35006">
        <w:rPr>
          <w:rFonts w:asciiTheme="majorHAnsi" w:hAnsiTheme="majorHAnsi" w:cstheme="majorHAnsi"/>
          <w:sz w:val="20"/>
          <w:szCs w:val="20"/>
        </w:rPr>
        <w:t xml:space="preserve"> tel…………. i adresem e</w:t>
      </w:r>
      <w:r w:rsidR="00FA07B0" w:rsidRPr="00E35006">
        <w:rPr>
          <w:rFonts w:asciiTheme="majorHAnsi" w:hAnsiTheme="majorHAnsi" w:cstheme="majorHAnsi"/>
          <w:sz w:val="20"/>
          <w:szCs w:val="20"/>
        </w:rPr>
        <w:t>-</w:t>
      </w:r>
      <w:r w:rsidRPr="00E35006">
        <w:rPr>
          <w:rFonts w:asciiTheme="majorHAnsi" w:hAnsiTheme="majorHAnsi" w:cstheme="majorHAnsi"/>
          <w:sz w:val="20"/>
          <w:szCs w:val="20"/>
        </w:rPr>
        <w:t>mail………………….</w:t>
      </w:r>
    </w:p>
    <w:p w14:paraId="1418C69F" w14:textId="02576665" w:rsidR="001E6DF9" w:rsidRPr="00E35006" w:rsidRDefault="001E6DF9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Osobą wyznaczoną przez Przetwarzającego do kontaktu w jego imieniu w zakresie przekazania i przetwarzania danych osobowych jest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imię i nazwisko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dostępn</w:t>
      </w:r>
      <w:r w:rsidR="00FA07B0" w:rsidRPr="00E35006">
        <w:rPr>
          <w:rFonts w:asciiTheme="majorHAnsi" w:hAnsiTheme="majorHAnsi" w:cstheme="majorHAnsi"/>
          <w:sz w:val="20"/>
          <w:szCs w:val="20"/>
        </w:rPr>
        <w:t>y/a</w:t>
      </w:r>
      <w:r w:rsidRPr="00E35006">
        <w:rPr>
          <w:rFonts w:asciiTheme="majorHAnsi" w:hAnsiTheme="majorHAnsi" w:cstheme="majorHAnsi"/>
          <w:sz w:val="20"/>
          <w:szCs w:val="20"/>
        </w:rPr>
        <w:t xml:space="preserve"> pod nr</w:t>
      </w:r>
      <w:r w:rsidR="00FA07B0" w:rsidRPr="00E35006">
        <w:rPr>
          <w:rFonts w:asciiTheme="majorHAnsi" w:hAnsiTheme="majorHAnsi" w:cstheme="majorHAnsi"/>
          <w:sz w:val="20"/>
          <w:szCs w:val="20"/>
        </w:rPr>
        <w:t>.</w:t>
      </w:r>
      <w:r w:rsidRPr="00E35006">
        <w:rPr>
          <w:rFonts w:asciiTheme="majorHAnsi" w:hAnsiTheme="majorHAnsi" w:cstheme="majorHAnsi"/>
          <w:sz w:val="20"/>
          <w:szCs w:val="20"/>
        </w:rPr>
        <w:t xml:space="preserve"> tel…………. i adresem e</w:t>
      </w:r>
      <w:r w:rsidR="00701EBA" w:rsidRPr="00E35006">
        <w:rPr>
          <w:rFonts w:asciiTheme="majorHAnsi" w:hAnsiTheme="majorHAnsi" w:cstheme="majorHAnsi"/>
          <w:sz w:val="20"/>
          <w:szCs w:val="20"/>
        </w:rPr>
        <w:t>-</w:t>
      </w:r>
      <w:r w:rsidRPr="00E35006">
        <w:rPr>
          <w:rFonts w:asciiTheme="majorHAnsi" w:hAnsiTheme="majorHAnsi" w:cstheme="majorHAnsi"/>
          <w:sz w:val="20"/>
          <w:szCs w:val="20"/>
        </w:rPr>
        <w:t>mail………………….</w:t>
      </w:r>
    </w:p>
    <w:p w14:paraId="3989A4E7" w14:textId="7F3BECBC" w:rsidR="006C614D" w:rsidRPr="00E35006" w:rsidRDefault="006C614D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 terminie i zakresie kontroli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 xml:space="preserve">rzetwarzający zostanie powiadomiony w terminie </w:t>
      </w:r>
      <w:r w:rsidR="00060CF9" w:rsidRPr="00E35006">
        <w:rPr>
          <w:rFonts w:asciiTheme="majorHAnsi" w:hAnsiTheme="majorHAnsi" w:cstheme="majorHAnsi"/>
          <w:sz w:val="20"/>
          <w:szCs w:val="20"/>
        </w:rPr>
        <w:t>7</w:t>
      </w:r>
      <w:r w:rsidR="00917472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sz w:val="20"/>
          <w:szCs w:val="20"/>
        </w:rPr>
        <w:t xml:space="preserve"> dni przed jej rozpoczęciem. W czasie kontroli Przetwarzający zobowiązuje się do współpracy z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Administratorem</w:t>
      </w:r>
      <w:r w:rsidR="00701EBA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w tym:</w:t>
      </w:r>
    </w:p>
    <w:p w14:paraId="7088084F" w14:textId="0D04AD67" w:rsidR="006C614D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możliwi wgląd do wszelkich dokumentów i informacji mających związek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6C614D" w:rsidRPr="00E35006">
        <w:rPr>
          <w:rFonts w:asciiTheme="majorHAnsi" w:hAnsiTheme="majorHAnsi" w:cstheme="majorHAnsi"/>
          <w:sz w:val="20"/>
          <w:szCs w:val="20"/>
        </w:rPr>
        <w:t>powierzeniem przetwa</w:t>
      </w:r>
      <w:r w:rsidR="00701EBA" w:rsidRPr="00E35006">
        <w:rPr>
          <w:rFonts w:asciiTheme="majorHAnsi" w:hAnsiTheme="majorHAnsi" w:cstheme="majorHAnsi"/>
          <w:sz w:val="20"/>
          <w:szCs w:val="20"/>
        </w:rPr>
        <w:t>r</w:t>
      </w:r>
      <w:r w:rsidR="006C614D" w:rsidRPr="00E35006">
        <w:rPr>
          <w:rFonts w:asciiTheme="majorHAnsi" w:hAnsiTheme="majorHAnsi" w:cstheme="majorHAnsi"/>
          <w:sz w:val="20"/>
          <w:szCs w:val="20"/>
        </w:rPr>
        <w:t xml:space="preserve">zania na podstawie niniejszej </w:t>
      </w:r>
      <w:r w:rsidR="006112D5"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mowy</w:t>
      </w:r>
      <w:r w:rsidR="00701EBA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2DB3A919" w14:textId="7B54A67C" w:rsidR="006C614D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możliwi przeprowadzenie oględzin urz</w:t>
      </w:r>
      <w:r w:rsidR="00701EBA" w:rsidRPr="00E35006">
        <w:rPr>
          <w:rFonts w:asciiTheme="majorHAnsi" w:hAnsiTheme="majorHAnsi" w:cstheme="majorHAnsi"/>
          <w:sz w:val="20"/>
          <w:szCs w:val="20"/>
        </w:rPr>
        <w:t>ą</w:t>
      </w:r>
      <w:r w:rsidR="006C614D" w:rsidRPr="00E35006">
        <w:rPr>
          <w:rFonts w:asciiTheme="majorHAnsi" w:hAnsiTheme="majorHAnsi" w:cstheme="majorHAnsi"/>
          <w:sz w:val="20"/>
          <w:szCs w:val="20"/>
        </w:rPr>
        <w:t>dzeń, nośników oraz sys</w:t>
      </w:r>
      <w:r w:rsidR="00701EBA" w:rsidRPr="00E35006">
        <w:rPr>
          <w:rFonts w:asciiTheme="majorHAnsi" w:hAnsiTheme="majorHAnsi" w:cstheme="majorHAnsi"/>
          <w:sz w:val="20"/>
          <w:szCs w:val="20"/>
        </w:rPr>
        <w:t>t</w:t>
      </w:r>
      <w:r w:rsidR="006C614D" w:rsidRPr="00E35006">
        <w:rPr>
          <w:rFonts w:asciiTheme="majorHAnsi" w:hAnsiTheme="majorHAnsi" w:cstheme="majorHAnsi"/>
          <w:sz w:val="20"/>
          <w:szCs w:val="20"/>
        </w:rPr>
        <w:t>emów informatycznych lub teleinformatycznych służących do przetwarzania powierzonych danych osobowych</w:t>
      </w:r>
      <w:r w:rsidR="00701EBA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606AFB39" w14:textId="0190F00E" w:rsidR="000003B8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 xml:space="preserve">dzieli pisemnie lub ustnie wyjaśnień w zakresie niezbędym do ustalenia stanu faktycznego. </w:t>
      </w:r>
    </w:p>
    <w:p w14:paraId="4ADD190E" w14:textId="100A3DD4" w:rsidR="00290A10" w:rsidRPr="00E35006" w:rsidRDefault="002A0D66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zobowiązany jest do każdorazowego uzupełniania kwestionariusza bezpieczeństwa, który będzie przekazywany przez Administratora co najmniej raz na 12 miesięcy. </w:t>
      </w:r>
    </w:p>
    <w:p w14:paraId="03349D11" w14:textId="752F41FC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przetwarza dane wyłącznie przez czas niezbędny do wykonania </w:t>
      </w:r>
      <w:r w:rsidR="00A53BF2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>mowy głównej.</w:t>
      </w:r>
    </w:p>
    <w:p w14:paraId="147A431C" w14:textId="77777777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Na wniosek Administratora lub osoby, której dane dotyczą, Przetwarzający wskaże miejsca, w których przetwarza powierzone dane.</w:t>
      </w:r>
    </w:p>
    <w:p w14:paraId="316D49EA" w14:textId="40B62C50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po wygaśni</w:t>
      </w:r>
      <w:r w:rsidR="00A53BF2" w:rsidRPr="00E35006">
        <w:rPr>
          <w:rFonts w:asciiTheme="majorHAnsi" w:hAnsiTheme="majorHAnsi" w:cstheme="majorHAnsi"/>
          <w:sz w:val="20"/>
          <w:szCs w:val="20"/>
        </w:rPr>
        <w:t>ę</w:t>
      </w:r>
      <w:r w:rsidRPr="00E35006">
        <w:rPr>
          <w:rFonts w:asciiTheme="majorHAnsi" w:hAnsiTheme="majorHAnsi" w:cstheme="majorHAnsi"/>
          <w:sz w:val="20"/>
          <w:szCs w:val="20"/>
        </w:rPr>
        <w:t xml:space="preserve">ciu </w:t>
      </w:r>
      <w:r w:rsidR="00A53BF2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mowy głównej </w:t>
      </w:r>
      <w:r w:rsidR="00060CF9" w:rsidRPr="00E35006">
        <w:rPr>
          <w:rFonts w:asciiTheme="majorHAnsi" w:hAnsiTheme="majorHAnsi" w:cstheme="majorHAnsi"/>
          <w:sz w:val="20"/>
          <w:szCs w:val="20"/>
        </w:rPr>
        <w:t>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Administratorowi protokołem</w:t>
      </w:r>
      <w:r w:rsidRPr="00E35006">
        <w:rPr>
          <w:rFonts w:asciiTheme="majorHAnsi" w:hAnsiTheme="majorHAnsi" w:cstheme="majorHAnsi"/>
          <w:sz w:val="20"/>
          <w:szCs w:val="20"/>
        </w:rPr>
        <w:t>.</w:t>
      </w:r>
    </w:p>
    <w:p w14:paraId="66089298" w14:textId="77777777" w:rsidR="007902AF" w:rsidRPr="007902AF" w:rsidRDefault="007902AF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902AF">
        <w:rPr>
          <w:rFonts w:asciiTheme="majorHAnsi" w:hAnsiTheme="majorHAnsi" w:cstheme="majorHAnsi"/>
          <w:sz w:val="20"/>
          <w:szCs w:val="20"/>
        </w:rPr>
        <w:t xml:space="preserve">Przetwarzający nie może podzlecać żadnych operacji przetwarzania dokonywanych w imieniu administratora podmiotowi podprzetwarzającemu bez uprzedniej szczegółowej pisemnej zgody administratora. Podmiot przetwarzający składa wniosek o udzielenie szczegółowej zgody co najmniej 14 dni przed rozpoczęciem korzystania z usług danego podmiotu podprzetwarzającego wraz z informacjami niezbędnymi do tego, by administrator mógł podjąć decyzję w sprawie zgody. </w:t>
      </w:r>
    </w:p>
    <w:p w14:paraId="0CF6E47F" w14:textId="27CEBFCC" w:rsidR="00B76662" w:rsidRPr="00E35006" w:rsidRDefault="00B7666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W przypadku naruszenia ochrony danych osobowych Przetwarzający bez zbędnej zwłoki, nie później niż w terminie 12 godzin po stwierdzeniu naruszenia – zgłaszaje Administratorowi niezależnie od rodzaju stwierdzonych naruszeń.</w:t>
      </w:r>
    </w:p>
    <w:p w14:paraId="418730DF" w14:textId="77777777" w:rsidR="00B76662" w:rsidRPr="00E35006" w:rsidRDefault="00B7666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Zgłoszenie, o którym mowa w ust. 10, musi co najmniej:</w:t>
      </w:r>
    </w:p>
    <w:p w14:paraId="70B2ED68" w14:textId="77777777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opisywać charakter naruszenia ochrony danych osobowych, w tym wskazywać kategorie i liczbę osób, których dane dotyczą, oraz kategorie i liczbę wpisów danych osobowych, których dotyczy naruszenie;</w:t>
      </w:r>
    </w:p>
    <w:p w14:paraId="7BF895A5" w14:textId="7A3498BE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opisywać możliwe konsekwencje naruszenia ochrony danych osobowych;</w:t>
      </w:r>
    </w:p>
    <w:p w14:paraId="3186E47F" w14:textId="4CE26873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opisywać środki zastosowane lub proponowane przez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 w celu zaradzenia naruszeniu ochrony danych osobowych, w tym w stosownych przypadkach środki w celu zminimalizowania jego ewentualnych negatywnych skutków.</w:t>
      </w:r>
    </w:p>
    <w:p w14:paraId="1D955C5D" w14:textId="057DB409" w:rsidR="00F05752" w:rsidRPr="00E35006" w:rsidRDefault="00F0575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Strony zobowiązują się zastosować środki techniczne i organizacyjne niezbędne do bezpiecznego przekazywania danych osobowych. Dane osobowe mogą być przesyłane drogą mailową tylko pod warunkiem zaszyfrowania wiadomości. </w:t>
      </w:r>
    </w:p>
    <w:p w14:paraId="0A5B6828" w14:textId="27E5947D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4</w:t>
      </w:r>
    </w:p>
    <w:p w14:paraId="2D7E4A31" w14:textId="60F0F7EA" w:rsidR="00290A10" w:rsidRPr="00E35006" w:rsidRDefault="00290A10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Zasady zachowania poufności danych osobowych</w:t>
      </w:r>
    </w:p>
    <w:p w14:paraId="55501B21" w14:textId="7F46EE99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lastRenderedPageBreak/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do zachowania w tajemnicy wszelkich nieujawnionych do wiadomości publicznej informacji dotyczących </w:t>
      </w:r>
      <w:r w:rsidRPr="00E35006">
        <w:rPr>
          <w:rFonts w:asciiTheme="majorHAnsi" w:hAnsiTheme="majorHAnsi" w:cstheme="majorHAnsi"/>
          <w:sz w:val="20"/>
          <w:szCs w:val="20"/>
        </w:rPr>
        <w:t>Administratora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pozyskanych poprzez </w:t>
      </w:r>
      <w:r w:rsidRPr="00E35006">
        <w:rPr>
          <w:rFonts w:asciiTheme="majorHAnsi" w:hAnsiTheme="majorHAnsi" w:cstheme="majorHAnsi"/>
          <w:sz w:val="20"/>
          <w:szCs w:val="20"/>
        </w:rPr>
        <w:t>Przetwarzającego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podczas lub w związku ze współpracą z </w:t>
      </w:r>
      <w:r w:rsidRPr="00E35006">
        <w:rPr>
          <w:rFonts w:asciiTheme="majorHAnsi" w:hAnsiTheme="majorHAnsi" w:cstheme="majorHAnsi"/>
          <w:sz w:val="20"/>
          <w:szCs w:val="20"/>
        </w:rPr>
        <w:t>Administrator</w:t>
      </w:r>
      <w:r w:rsidR="00683802" w:rsidRPr="00E35006">
        <w:rPr>
          <w:rFonts w:asciiTheme="majorHAnsi" w:hAnsiTheme="majorHAnsi" w:cstheme="majorHAnsi"/>
          <w:sz w:val="20"/>
          <w:szCs w:val="20"/>
        </w:rPr>
        <w:t>em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. Obowiązek zachowania w tajemnicy obejmuje </w:t>
      </w:r>
      <w:r w:rsidR="00314E3C" w:rsidRPr="00E35006">
        <w:rPr>
          <w:rFonts w:asciiTheme="majorHAnsi" w:hAnsiTheme="majorHAnsi" w:cstheme="majorHAnsi"/>
          <w:sz w:val="20"/>
          <w:szCs w:val="20"/>
        </w:rPr>
        <w:t>(</w:t>
      </w:r>
      <w:r w:rsidR="00290A10" w:rsidRPr="00E35006">
        <w:rPr>
          <w:rFonts w:asciiTheme="majorHAnsi" w:hAnsiTheme="majorHAnsi" w:cstheme="majorHAnsi"/>
          <w:sz w:val="20"/>
          <w:szCs w:val="20"/>
        </w:rPr>
        <w:t>„</w:t>
      </w:r>
      <w:r w:rsidRPr="00E35006">
        <w:rPr>
          <w:rFonts w:asciiTheme="majorHAnsi" w:hAnsiTheme="majorHAnsi" w:cstheme="majorHAnsi"/>
          <w:sz w:val="20"/>
          <w:szCs w:val="20"/>
        </w:rPr>
        <w:t>Informacje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Poufn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>”</w:t>
      </w:r>
      <w:r w:rsidR="00314E3C" w:rsidRPr="00E35006">
        <w:rPr>
          <w:rFonts w:asciiTheme="majorHAnsi" w:hAnsiTheme="majorHAnsi" w:cstheme="majorHAnsi"/>
          <w:sz w:val="20"/>
          <w:szCs w:val="20"/>
        </w:rPr>
        <w:t>)</w:t>
      </w:r>
      <w:r w:rsidR="00290A10" w:rsidRPr="00E35006">
        <w:rPr>
          <w:rFonts w:asciiTheme="majorHAnsi" w:hAnsiTheme="majorHAnsi" w:cstheme="majorHAnsi"/>
          <w:sz w:val="20"/>
          <w:szCs w:val="20"/>
        </w:rPr>
        <w:t>:</w:t>
      </w:r>
    </w:p>
    <w:p w14:paraId="7D2DB6EC" w14:textId="75086D11" w:rsidR="00290A10" w:rsidRPr="00E35006" w:rsidRDefault="00B71DCB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d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ane osobowe, do których </w:t>
      </w:r>
      <w:r w:rsidR="0058440C"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ma dostęp lub zostały mu powierzone</w:t>
      </w:r>
      <w:r w:rsidR="001D4AD6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5DCF7830" w14:textId="334CBCD7" w:rsidR="00290A10" w:rsidRPr="00E35006" w:rsidRDefault="00B71DCB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</w:t>
      </w:r>
      <w:r w:rsidR="00290A10" w:rsidRPr="00E35006">
        <w:rPr>
          <w:rFonts w:asciiTheme="majorHAnsi" w:hAnsiTheme="majorHAnsi" w:cstheme="majorHAnsi"/>
          <w:sz w:val="20"/>
          <w:szCs w:val="20"/>
        </w:rPr>
        <w:t>rocedury, instrukcje, wszelkie informacje techniczne i technologiczne</w:t>
      </w:r>
      <w:r w:rsidRPr="00E35006">
        <w:rPr>
          <w:rFonts w:asciiTheme="majorHAnsi" w:hAnsiTheme="majorHAnsi" w:cstheme="majorHAnsi"/>
          <w:sz w:val="20"/>
          <w:szCs w:val="20"/>
        </w:rPr>
        <w:t>;</w:t>
      </w:r>
    </w:p>
    <w:p w14:paraId="7B42BE66" w14:textId="2CF353BF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nformacje o</w:t>
      </w:r>
      <w:r w:rsidR="00290A10" w:rsidRPr="00E35006">
        <w:rPr>
          <w:rFonts w:asciiTheme="majorHAnsi" w:hAnsiTheme="majorHAnsi" w:cstheme="majorHAnsi"/>
          <w:sz w:val="20"/>
          <w:szCs w:val="20"/>
        </w:rPr>
        <w:t>rganizacyjne przedsiębiorstwa, plan</w:t>
      </w:r>
      <w:r w:rsidR="0058440C" w:rsidRPr="00E35006">
        <w:rPr>
          <w:rFonts w:asciiTheme="majorHAnsi" w:hAnsiTheme="majorHAnsi" w:cstheme="majorHAnsi"/>
          <w:sz w:val="20"/>
          <w:szCs w:val="20"/>
        </w:rPr>
        <w:t>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biznesow</w:t>
      </w:r>
      <w:r w:rsidR="0058440C"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>, działa</w:t>
      </w:r>
      <w:r w:rsidR="0058440C" w:rsidRPr="00E35006">
        <w:rPr>
          <w:rFonts w:asciiTheme="majorHAnsi" w:hAnsiTheme="majorHAnsi" w:cstheme="majorHAnsi"/>
          <w:sz w:val="20"/>
          <w:szCs w:val="20"/>
        </w:rPr>
        <w:t>nia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reklamow</w:t>
      </w:r>
      <w:r w:rsidR="0058440C"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i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>marketingow</w:t>
      </w:r>
      <w:r w:rsidR="0058440C" w:rsidRPr="00E35006">
        <w:rPr>
          <w:rFonts w:asciiTheme="majorHAnsi" w:hAnsiTheme="majorHAnsi" w:cstheme="majorHAnsi"/>
          <w:sz w:val="20"/>
          <w:szCs w:val="20"/>
        </w:rPr>
        <w:t>e.</w:t>
      </w:r>
    </w:p>
    <w:p w14:paraId="4A8F3DA6" w14:textId="6553DC74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nformacje dotyczące p</w:t>
      </w:r>
      <w:r w:rsidR="00290A10" w:rsidRPr="00E35006">
        <w:rPr>
          <w:rFonts w:asciiTheme="majorHAnsi" w:hAnsiTheme="majorHAnsi" w:cstheme="majorHAnsi"/>
          <w:sz w:val="20"/>
          <w:szCs w:val="20"/>
        </w:rPr>
        <w:t>łynności finansowej, kontrakt</w:t>
      </w:r>
      <w:r w:rsidR="0058440C" w:rsidRPr="00E35006">
        <w:rPr>
          <w:rFonts w:asciiTheme="majorHAnsi" w:hAnsiTheme="majorHAnsi" w:cstheme="majorHAnsi"/>
          <w:sz w:val="20"/>
          <w:szCs w:val="20"/>
        </w:rPr>
        <w:t>ów</w:t>
      </w:r>
      <w:r w:rsidR="00290A10" w:rsidRPr="00E35006">
        <w:rPr>
          <w:rFonts w:asciiTheme="majorHAnsi" w:hAnsiTheme="majorHAnsi" w:cstheme="majorHAnsi"/>
          <w:sz w:val="20"/>
          <w:szCs w:val="20"/>
        </w:rPr>
        <w:t>, informacj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dotycząc</w:t>
      </w:r>
      <w:r w:rsidR="0058440C" w:rsidRPr="00E35006">
        <w:rPr>
          <w:rFonts w:asciiTheme="majorHAnsi" w:hAnsiTheme="majorHAnsi" w:cstheme="majorHAnsi"/>
          <w:sz w:val="20"/>
          <w:szCs w:val="20"/>
        </w:rPr>
        <w:t>ych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kontrahentów</w:t>
      </w:r>
      <w:r w:rsidRPr="00E35006">
        <w:rPr>
          <w:rFonts w:asciiTheme="majorHAnsi" w:hAnsiTheme="majorHAnsi" w:cstheme="majorHAnsi"/>
          <w:sz w:val="20"/>
          <w:szCs w:val="20"/>
        </w:rPr>
        <w:t>;</w:t>
      </w:r>
    </w:p>
    <w:p w14:paraId="743CE70A" w14:textId="369DF37B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290A10" w:rsidRPr="00E35006">
        <w:rPr>
          <w:rFonts w:asciiTheme="majorHAnsi" w:hAnsiTheme="majorHAnsi" w:cstheme="majorHAnsi"/>
          <w:sz w:val="20"/>
          <w:szCs w:val="20"/>
        </w:rPr>
        <w:t>nn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informacj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prawnie chronio</w:t>
      </w:r>
      <w:r w:rsidRPr="00E35006">
        <w:rPr>
          <w:rFonts w:asciiTheme="majorHAnsi" w:hAnsiTheme="majorHAnsi" w:cstheme="majorHAnsi"/>
          <w:sz w:val="20"/>
          <w:szCs w:val="20"/>
        </w:rPr>
        <w:t>ne</w:t>
      </w:r>
      <w:r w:rsidR="0058440C" w:rsidRPr="00E35006">
        <w:rPr>
          <w:rFonts w:asciiTheme="majorHAnsi" w:hAnsiTheme="majorHAnsi" w:cstheme="majorHAnsi"/>
          <w:sz w:val="20"/>
          <w:szCs w:val="20"/>
        </w:rPr>
        <w:t>.</w:t>
      </w:r>
    </w:p>
    <w:p w14:paraId="5F784D63" w14:textId="0B5F49AF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się do zabezpieczenia uzyskanych Informacji Poufnych w tym danych osobowych przed dostępem osób nieupoważnionych, a w momencie przekazania informacji prawnie chronionych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 xml:space="preserve">rzetwarzający </w:t>
      </w:r>
      <w:r w:rsidR="00290A10" w:rsidRPr="00E35006">
        <w:rPr>
          <w:rFonts w:asciiTheme="majorHAnsi" w:hAnsiTheme="majorHAnsi" w:cstheme="majorHAnsi"/>
          <w:sz w:val="20"/>
          <w:szCs w:val="20"/>
        </w:rPr>
        <w:t>zobowiązuje się do zachowania wszelkich wymogów określonych w odpowiednich aktach prawnych w stosun</w:t>
      </w:r>
      <w:r w:rsidRPr="00E35006">
        <w:rPr>
          <w:rFonts w:asciiTheme="majorHAnsi" w:hAnsiTheme="majorHAnsi" w:cstheme="majorHAnsi"/>
          <w:sz w:val="20"/>
          <w:szCs w:val="20"/>
        </w:rPr>
        <w:t>ku do tych danych.</w:t>
      </w:r>
    </w:p>
    <w:p w14:paraId="253DB83E" w14:textId="28D8BE45" w:rsidR="00290A10" w:rsidRPr="00E35006" w:rsidRDefault="00290A10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Udostępnienie Informacji Poufnych</w:t>
      </w:r>
      <w:r w:rsidR="00314E3C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w tym danych osobowych</w:t>
      </w:r>
      <w:r w:rsidR="00314E3C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przez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Pr="00E35006">
        <w:rPr>
          <w:rFonts w:asciiTheme="majorHAnsi" w:hAnsiTheme="majorHAnsi" w:cstheme="majorHAnsi"/>
          <w:sz w:val="20"/>
          <w:szCs w:val="20"/>
        </w:rPr>
        <w:t xml:space="preserve"> osobom trzecim możliwe jest</w:t>
      </w:r>
      <w:r w:rsidR="0058440C" w:rsidRPr="00E35006">
        <w:rPr>
          <w:rFonts w:asciiTheme="majorHAnsi" w:hAnsiTheme="majorHAnsi" w:cstheme="majorHAnsi"/>
          <w:sz w:val="20"/>
          <w:szCs w:val="20"/>
        </w:rPr>
        <w:t>:</w:t>
      </w:r>
    </w:p>
    <w:p w14:paraId="4BD1DDDE" w14:textId="443F8FFF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j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edynie za uprzednią pisemną zgodą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dministratora,</w:t>
      </w:r>
    </w:p>
    <w:p w14:paraId="4757C379" w14:textId="53F59371" w:rsidR="0058440C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n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a żądanie sądu, prokuratury, policji i innych organów państwowych uprawnionych do ich uzyskania na podstawie ustawy. W tym przypadku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niezwłocznie poinformować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 o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wpłynięciu takiego żądania. </w:t>
      </w:r>
    </w:p>
    <w:p w14:paraId="4D396218" w14:textId="4727AE14" w:rsidR="00290A10" w:rsidRPr="00E35006" w:rsidRDefault="00290A10" w:rsidP="00E35006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W obu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powyższych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przypadkach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rzetwarzający</w:t>
      </w:r>
      <w:r w:rsidRPr="00E35006">
        <w:rPr>
          <w:rFonts w:asciiTheme="majorHAnsi" w:hAnsiTheme="majorHAnsi" w:cstheme="majorHAnsi"/>
          <w:sz w:val="20"/>
          <w:szCs w:val="20"/>
        </w:rPr>
        <w:t xml:space="preserve"> udostępni Informacje Poufne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jedynie w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58440C" w:rsidRPr="00E35006">
        <w:rPr>
          <w:rFonts w:asciiTheme="majorHAnsi" w:hAnsiTheme="majorHAnsi" w:cstheme="majorHAnsi"/>
          <w:sz w:val="20"/>
          <w:szCs w:val="20"/>
        </w:rPr>
        <w:t>niezbędnym zakresie.</w:t>
      </w:r>
    </w:p>
    <w:p w14:paraId="2D750165" w14:textId="589C9B6D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na każde żądanie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Pr="00E35006">
        <w:rPr>
          <w:rFonts w:asciiTheme="majorHAnsi" w:hAnsiTheme="majorHAnsi" w:cstheme="majorHAnsi"/>
          <w:sz w:val="20"/>
          <w:szCs w:val="20"/>
        </w:rPr>
        <w:t>dministratora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do wydania lub zniszczenia wszelkich przedmiotów będących nośnikami Informacji Poufnych (w tym kopii, notatek, plików komputerowych) w zakresie, w jakim zawierają one Informacje Poufne. W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przypadku sytuacji przechowywania Informacji Poufnych na urządzeniach elektronicznych należących do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należy usunąć te Informacje Poufne w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sposób nieodwracalny. Odmowa zadośćuczynienia takiemu żądaniu może nastąpić jedynie w takim zakresie, w jakim spełnienie żądania stanowiłoby naruszenie bezwzględnie obowiązujących przepisów prawa. W przypadku danych osobowych po wygaśnięciu lub rozwiązaniu Umowy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jest bezwzględnie zobowiązany do zwrotu powierzonych mu danych osobowych oraz skasowaniu wszelkich kopii tych danych, będących w posiadaniu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w celu zaprzesta</w:t>
      </w:r>
      <w:r w:rsidRPr="00E35006">
        <w:rPr>
          <w:rFonts w:asciiTheme="majorHAnsi" w:hAnsiTheme="majorHAnsi" w:cstheme="majorHAnsi"/>
          <w:sz w:val="20"/>
          <w:szCs w:val="20"/>
        </w:rPr>
        <w:t>nia dalszego ich przetwarzania.</w:t>
      </w:r>
    </w:p>
    <w:p w14:paraId="6BB65A71" w14:textId="7A039A53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przekazać informację o obowiązku zachowania poufności wynikającej z niniejszej umowy swoim pracownikom oraz współp</w:t>
      </w:r>
      <w:r w:rsidRPr="00E35006">
        <w:rPr>
          <w:rFonts w:asciiTheme="majorHAnsi" w:hAnsiTheme="majorHAnsi" w:cstheme="majorHAnsi"/>
          <w:sz w:val="20"/>
          <w:szCs w:val="20"/>
        </w:rPr>
        <w:t>racownikom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rzetwarzającego,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odpowiada także za zachowanie tajemnicy przez sw</w:t>
      </w:r>
      <w:r w:rsidR="004A43B0" w:rsidRPr="00E35006">
        <w:rPr>
          <w:rFonts w:asciiTheme="majorHAnsi" w:hAnsiTheme="majorHAnsi" w:cstheme="majorHAnsi"/>
          <w:sz w:val="20"/>
          <w:szCs w:val="20"/>
        </w:rPr>
        <w:t>o</w:t>
      </w:r>
      <w:r w:rsidR="00290A10" w:rsidRPr="00E35006">
        <w:rPr>
          <w:rFonts w:asciiTheme="majorHAnsi" w:hAnsiTheme="majorHAnsi" w:cstheme="majorHAnsi"/>
          <w:sz w:val="20"/>
          <w:szCs w:val="20"/>
        </w:rPr>
        <w:t>ich pra</w:t>
      </w:r>
      <w:r w:rsidRPr="00E35006">
        <w:rPr>
          <w:rFonts w:asciiTheme="majorHAnsi" w:hAnsiTheme="majorHAnsi" w:cstheme="majorHAnsi"/>
          <w:sz w:val="20"/>
          <w:szCs w:val="20"/>
        </w:rPr>
        <w:t>cowników oraz współpracowników.</w:t>
      </w:r>
    </w:p>
    <w:p w14:paraId="1EC360DD" w14:textId="77777777" w:rsidR="00875344" w:rsidRPr="00E35006" w:rsidRDefault="00290A10" w:rsidP="00E35006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Obowiązek zachowania poufności nie ustaje p</w:t>
      </w:r>
      <w:r w:rsidR="00875344" w:rsidRPr="00E35006">
        <w:rPr>
          <w:rFonts w:asciiTheme="majorHAnsi" w:hAnsiTheme="majorHAnsi" w:cstheme="majorHAnsi"/>
          <w:sz w:val="20"/>
          <w:szCs w:val="20"/>
        </w:rPr>
        <w:t xml:space="preserve">o wygaśnięciu niniejszej umowy. </w:t>
      </w:r>
    </w:p>
    <w:p w14:paraId="518C4EFB" w14:textId="26C744AD" w:rsidR="00290A10" w:rsidRPr="00E35006" w:rsidRDefault="00290A10" w:rsidP="00E35006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Obowiązek zachowania poufności może zostać zniesiony na piśmie przez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</w:t>
      </w:r>
      <w:r w:rsidRPr="00E35006">
        <w:rPr>
          <w:rFonts w:asciiTheme="majorHAnsi" w:hAnsiTheme="majorHAnsi" w:cstheme="majorHAnsi"/>
          <w:sz w:val="20"/>
          <w:szCs w:val="20"/>
        </w:rPr>
        <w:t xml:space="preserve"> lub gdy dana 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nformacja została upubliczniona.</w:t>
      </w:r>
    </w:p>
    <w:p w14:paraId="56150D0F" w14:textId="6C960009" w:rsidR="00290A10" w:rsidRPr="00E35006" w:rsidRDefault="00290A10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5</w:t>
      </w:r>
    </w:p>
    <w:p w14:paraId="6FB78B2A" w14:textId="77777777" w:rsidR="004C49DD" w:rsidRPr="00E35006" w:rsidRDefault="004C49DD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Odpowiedzialność Stron</w:t>
      </w:r>
    </w:p>
    <w:p w14:paraId="6F62B2C8" w14:textId="77777777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Administrator ponosi odpowiedzialność za przestrzeganie przepisów prawa w zakresie przetwarzania i ochrony danych osobowych według ogólnego rozporządzenia o ochronie danych.</w:t>
      </w:r>
    </w:p>
    <w:p w14:paraId="38718B7B" w14:textId="77777777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Powyższe nie wyłącza odpowiedzialności Przetwarzajacego za przetwarzanie powierzonych danych niezgodnie z umową. </w:t>
      </w:r>
    </w:p>
    <w:p w14:paraId="7700CC04" w14:textId="6D035384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odpowiada za szkody spowodowane przetwarzaniem, jeśli nie dopełnił obowiązków, które nakłada na niego 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lub gdy działał poza instrukcjami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Pr="00E35006">
        <w:rPr>
          <w:rFonts w:asciiTheme="majorHAnsi" w:hAnsiTheme="majorHAnsi" w:cstheme="majorHAnsi"/>
          <w:sz w:val="20"/>
          <w:szCs w:val="20"/>
        </w:rPr>
        <w:t>dministratora lub wbrew tym instrukcjom.</w:t>
      </w:r>
    </w:p>
    <w:p w14:paraId="3B661CAD" w14:textId="41A0BA91" w:rsidR="00B76662" w:rsidRDefault="00B76662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</w:t>
      </w:r>
      <w:r w:rsidR="00352C25" w:rsidRPr="00E35006">
        <w:rPr>
          <w:rFonts w:asciiTheme="majorHAnsi" w:hAnsiTheme="majorHAnsi" w:cstheme="majorHAnsi"/>
          <w:sz w:val="20"/>
          <w:szCs w:val="20"/>
        </w:rPr>
        <w:t>ą</w:t>
      </w:r>
      <w:r w:rsidRPr="00E35006">
        <w:rPr>
          <w:rFonts w:asciiTheme="majorHAnsi" w:hAnsiTheme="majorHAnsi" w:cstheme="majorHAnsi"/>
          <w:sz w:val="20"/>
          <w:szCs w:val="20"/>
        </w:rPr>
        <w:t>cy ponosi pełną odpowiedzialność za niezgłoszenie naruszenia danych osobowych zgodnie z § 3 pkt 10 i 11, w szczególnosci obciążać go będą nałożone na Administratora kary przez organ nadzorczy.</w:t>
      </w:r>
    </w:p>
    <w:p w14:paraId="5896E690" w14:textId="73CE97DF" w:rsidR="00E41BF4" w:rsidRDefault="00E41BF4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41BF4">
        <w:rPr>
          <w:rFonts w:asciiTheme="majorHAnsi" w:hAnsiTheme="majorHAnsi" w:cstheme="majorHAnsi"/>
          <w:sz w:val="20"/>
          <w:szCs w:val="20"/>
        </w:rPr>
        <w:t xml:space="preserve">Administrator jest uprawniony do rozwiązania umowy w zakresie, w jakim dotyczy ona przetwarzania danych osobowych zgodnie z </w:t>
      </w:r>
      <w:r>
        <w:rPr>
          <w:rFonts w:asciiTheme="majorHAnsi" w:hAnsiTheme="majorHAnsi" w:cstheme="majorHAnsi"/>
          <w:sz w:val="20"/>
          <w:szCs w:val="20"/>
        </w:rPr>
        <w:t>Umową</w:t>
      </w:r>
      <w:r w:rsidRPr="00E41BF4">
        <w:rPr>
          <w:rFonts w:asciiTheme="majorHAnsi" w:hAnsiTheme="majorHAnsi" w:cstheme="majorHAnsi"/>
          <w:sz w:val="20"/>
          <w:szCs w:val="20"/>
        </w:rPr>
        <w:t xml:space="preserve"> jeżeli:</w:t>
      </w:r>
    </w:p>
    <w:p w14:paraId="77D2BD80" w14:textId="77777777" w:rsidR="00E41BF4" w:rsidRDefault="00E41BF4" w:rsidP="00E41BF4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</w:t>
      </w:r>
      <w:r w:rsidRPr="00E41BF4">
        <w:rPr>
          <w:rFonts w:asciiTheme="majorHAnsi" w:hAnsiTheme="majorHAnsi" w:cstheme="majorHAnsi"/>
          <w:sz w:val="20"/>
          <w:szCs w:val="20"/>
        </w:rPr>
        <w:t>rzetwarzający poważnie lub stale narusza niniejsze klauzule lub swoje obowiązki wynikające z rozporządzenia (UE) 2016/679 lub rozporządzenia (UE) 2018/1725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0CEFD4C5" w14:textId="77777777" w:rsidR="00E62FC2" w:rsidRDefault="00E41BF4" w:rsidP="00E62FC2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41BF4">
        <w:rPr>
          <w:rFonts w:asciiTheme="majorHAnsi" w:hAnsiTheme="majorHAnsi" w:cstheme="majorHAnsi"/>
          <w:sz w:val="20"/>
          <w:szCs w:val="20"/>
        </w:rPr>
        <w:t>rzetwarzający nie stosuje się do wiążącej decyzji właściwego sądu lub właściwego(-ych) organu(-ów) nadzorczego(-ych) dotyczącej jego obowiązków wynikających z niniejszych klauzul lub z rozporządzenia (UE) 2016/679 lub rozporządzenia (UE) 2018/1725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5014BD74" w14:textId="18799FB0" w:rsidR="00E62FC2" w:rsidRPr="00E62FC2" w:rsidRDefault="00E41BF4" w:rsidP="00E62FC2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62FC2">
        <w:rPr>
          <w:rFonts w:asciiTheme="majorHAnsi" w:hAnsiTheme="majorHAnsi" w:cstheme="majorHAnsi"/>
          <w:sz w:val="20"/>
          <w:szCs w:val="20"/>
        </w:rPr>
        <w:t xml:space="preserve">Przetwarzający ma prawo rozwiązać Umowę, jeżeli po zawiadomieniu administratora o tym, że jego polecenie narusza obowiązujące wymogi prawne administrator nalega na wypełnienie polecenia. </w:t>
      </w:r>
    </w:p>
    <w:p w14:paraId="3ADBC2EC" w14:textId="77777777" w:rsidR="00E62FC2" w:rsidRPr="00E62FC2" w:rsidRDefault="00E62FC2" w:rsidP="00E62FC2">
      <w:pPr>
        <w:pStyle w:val="Akapitzlist"/>
        <w:spacing w:after="0"/>
        <w:ind w:left="426"/>
        <w:rPr>
          <w:rFonts w:asciiTheme="majorHAnsi" w:hAnsiTheme="majorHAnsi" w:cstheme="majorHAnsi"/>
          <w:b/>
          <w:sz w:val="20"/>
          <w:szCs w:val="20"/>
        </w:rPr>
      </w:pPr>
    </w:p>
    <w:p w14:paraId="749FA997" w14:textId="243A28F0" w:rsidR="004C49DD" w:rsidRPr="00E62FC2" w:rsidRDefault="004C49DD" w:rsidP="00E62FC2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2FC2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58440C" w:rsidRPr="00E62FC2">
        <w:rPr>
          <w:rFonts w:asciiTheme="majorHAnsi" w:hAnsiTheme="majorHAnsi" w:cstheme="majorHAnsi"/>
          <w:b/>
          <w:sz w:val="20"/>
          <w:szCs w:val="20"/>
        </w:rPr>
        <w:t>6</w:t>
      </w:r>
    </w:p>
    <w:p w14:paraId="2C39F4AD" w14:textId="77777777" w:rsidR="004C49DD" w:rsidRPr="00E35006" w:rsidRDefault="004C49DD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466C5D33" w14:textId="56F33473" w:rsidR="004C49DD" w:rsidRPr="00E35006" w:rsidRDefault="004C49DD" w:rsidP="00E3500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Wszelkie zmiany niniejszej </w:t>
      </w:r>
      <w:r w:rsidR="004A43B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mowy powinny być dokonane w formie pisemnej pod rygorem nieważności. </w:t>
      </w:r>
    </w:p>
    <w:p w14:paraId="46404AE3" w14:textId="4CD95FEA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W przypadku gdy 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odwołuje się do przepisów prawa, oznacza to również inne przepisy dotyczące ochrony danych osobowych, a także wszelkie nowelizacje, jakie wejdą w życie po dniu zawarcia </w:t>
      </w:r>
      <w:r w:rsidR="004A43B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>mowy, jak również akty prawne, które zastąpią wskazane ustawy i rozporządzenia.</w:t>
      </w:r>
    </w:p>
    <w:p w14:paraId="2B85CCBE" w14:textId="77777777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Stron.</w:t>
      </w:r>
    </w:p>
    <w:p w14:paraId="470C6C8A" w14:textId="4D4AB68B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powierzenia przetwarzania danych osobowych obowiązuje na czas trwania umowy głównej. </w:t>
      </w:r>
    </w:p>
    <w:p w14:paraId="45F2DA31" w14:textId="0AEAFE92" w:rsidR="008F31C3" w:rsidRDefault="00060CF9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Spory wynikłe z tytułu Umowy będzie rozstrzygał Sąd właściwy dla miejsca siedziby Zleceniodawcy.</w:t>
      </w:r>
    </w:p>
    <w:p w14:paraId="7434D68A" w14:textId="77777777" w:rsidR="00E41BF4" w:rsidRPr="00E41BF4" w:rsidRDefault="00E41BF4" w:rsidP="00E41BF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CCEEC8" w14:textId="10A9624B" w:rsidR="00E953C3" w:rsidRPr="00E35006" w:rsidRDefault="004C49DD" w:rsidP="00E35006">
      <w:pPr>
        <w:jc w:val="center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………………………………..</w:t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="001B0D3A" w:rsidRPr="00E35006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Pr="00E35006">
        <w:rPr>
          <w:rFonts w:asciiTheme="majorHAnsi" w:hAnsiTheme="majorHAnsi" w:cstheme="majorHAnsi"/>
          <w:sz w:val="20"/>
          <w:szCs w:val="20"/>
        </w:rPr>
        <w:tab/>
        <w:t>…………………………..</w:t>
      </w:r>
    </w:p>
    <w:p w14:paraId="4D2C9E94" w14:textId="6FF50576" w:rsidR="008F31C3" w:rsidRPr="00E35006" w:rsidRDefault="008F31C3" w:rsidP="00E3500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5006">
        <w:rPr>
          <w:rFonts w:asciiTheme="majorHAnsi" w:hAnsiTheme="majorHAnsi" w:cstheme="majorHAnsi"/>
          <w:i/>
          <w:sz w:val="20"/>
          <w:szCs w:val="20"/>
        </w:rPr>
        <w:t xml:space="preserve">   Administrator                                                                                  Przetwarzający</w:t>
      </w:r>
    </w:p>
    <w:sectPr w:rsidR="008F31C3" w:rsidRPr="00E35006" w:rsidSect="00E41BF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A01" w14:textId="77777777" w:rsidR="00227CB8" w:rsidRDefault="00227CB8" w:rsidP="004C49DD">
      <w:pPr>
        <w:spacing w:after="0" w:line="240" w:lineRule="auto"/>
      </w:pPr>
      <w:r>
        <w:separator/>
      </w:r>
    </w:p>
  </w:endnote>
  <w:endnote w:type="continuationSeparator" w:id="0">
    <w:p w14:paraId="6B109437" w14:textId="77777777" w:rsidR="00227CB8" w:rsidRDefault="00227CB8" w:rsidP="004C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04155"/>
      <w:docPartObj>
        <w:docPartGallery w:val="Page Numbers (Bottom of Page)"/>
        <w:docPartUnique/>
      </w:docPartObj>
    </w:sdtPr>
    <w:sdtEndPr/>
    <w:sdtContent>
      <w:p w14:paraId="44667C1F" w14:textId="77777777" w:rsidR="005F666B" w:rsidRDefault="005F6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B4936B" w14:textId="77777777" w:rsidR="005F666B" w:rsidRDefault="005F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CAE" w14:textId="77777777" w:rsidR="00227CB8" w:rsidRDefault="00227CB8" w:rsidP="004C49DD">
      <w:pPr>
        <w:spacing w:after="0" w:line="240" w:lineRule="auto"/>
      </w:pPr>
      <w:r>
        <w:separator/>
      </w:r>
    </w:p>
  </w:footnote>
  <w:footnote w:type="continuationSeparator" w:id="0">
    <w:p w14:paraId="43D6311F" w14:textId="77777777" w:rsidR="00227CB8" w:rsidRDefault="00227CB8" w:rsidP="004C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F7A1D"/>
    <w:multiLevelType w:val="hybridMultilevel"/>
    <w:tmpl w:val="9E0C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5D63"/>
    <w:multiLevelType w:val="hybridMultilevel"/>
    <w:tmpl w:val="1C4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3B54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E38701E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0"/>
        <w:szCs w:val="20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AB2"/>
    <w:multiLevelType w:val="hybridMultilevel"/>
    <w:tmpl w:val="637A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0BB8"/>
    <w:multiLevelType w:val="hybridMultilevel"/>
    <w:tmpl w:val="BD92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0CFF"/>
    <w:multiLevelType w:val="hybridMultilevel"/>
    <w:tmpl w:val="4FF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ECC"/>
    <w:multiLevelType w:val="hybridMultilevel"/>
    <w:tmpl w:val="0564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5290">
    <w:abstractNumId w:val="5"/>
  </w:num>
  <w:num w:numId="2" w16cid:durableId="1242301303">
    <w:abstractNumId w:val="3"/>
  </w:num>
  <w:num w:numId="3" w16cid:durableId="1458984767">
    <w:abstractNumId w:val="7"/>
  </w:num>
  <w:num w:numId="4" w16cid:durableId="264729418">
    <w:abstractNumId w:val="2"/>
  </w:num>
  <w:num w:numId="5" w16cid:durableId="2143617396">
    <w:abstractNumId w:val="8"/>
  </w:num>
  <w:num w:numId="6" w16cid:durableId="328100194">
    <w:abstractNumId w:val="9"/>
  </w:num>
  <w:num w:numId="7" w16cid:durableId="545139785">
    <w:abstractNumId w:val="6"/>
  </w:num>
  <w:num w:numId="8" w16cid:durableId="2008902073">
    <w:abstractNumId w:val="4"/>
  </w:num>
  <w:num w:numId="9" w16cid:durableId="1010520531">
    <w:abstractNumId w:val="0"/>
  </w:num>
  <w:num w:numId="10" w16cid:durableId="7189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DD"/>
    <w:rsid w:val="000003B8"/>
    <w:rsid w:val="00012138"/>
    <w:rsid w:val="00020CBB"/>
    <w:rsid w:val="00037179"/>
    <w:rsid w:val="00060CF9"/>
    <w:rsid w:val="000D7583"/>
    <w:rsid w:val="001217CF"/>
    <w:rsid w:val="00182381"/>
    <w:rsid w:val="001B0D3A"/>
    <w:rsid w:val="001D4AD6"/>
    <w:rsid w:val="001E6DF9"/>
    <w:rsid w:val="00205447"/>
    <w:rsid w:val="00227CB8"/>
    <w:rsid w:val="0025000D"/>
    <w:rsid w:val="00260905"/>
    <w:rsid w:val="00283109"/>
    <w:rsid w:val="00290A10"/>
    <w:rsid w:val="002A0D66"/>
    <w:rsid w:val="002A52BD"/>
    <w:rsid w:val="002F4F7F"/>
    <w:rsid w:val="00314E3C"/>
    <w:rsid w:val="00352C25"/>
    <w:rsid w:val="00356DF5"/>
    <w:rsid w:val="00366633"/>
    <w:rsid w:val="00380934"/>
    <w:rsid w:val="004668D9"/>
    <w:rsid w:val="00486381"/>
    <w:rsid w:val="00490934"/>
    <w:rsid w:val="0049163A"/>
    <w:rsid w:val="00492D84"/>
    <w:rsid w:val="00496C9D"/>
    <w:rsid w:val="004A43B0"/>
    <w:rsid w:val="004C49DD"/>
    <w:rsid w:val="004E4E01"/>
    <w:rsid w:val="00520F4D"/>
    <w:rsid w:val="005309CA"/>
    <w:rsid w:val="00536729"/>
    <w:rsid w:val="005473BE"/>
    <w:rsid w:val="0058440C"/>
    <w:rsid w:val="00592453"/>
    <w:rsid w:val="005E3D41"/>
    <w:rsid w:val="005F666B"/>
    <w:rsid w:val="006112D5"/>
    <w:rsid w:val="00683802"/>
    <w:rsid w:val="00692F73"/>
    <w:rsid w:val="006C614D"/>
    <w:rsid w:val="006E536C"/>
    <w:rsid w:val="00701EBA"/>
    <w:rsid w:val="007574BA"/>
    <w:rsid w:val="00762839"/>
    <w:rsid w:val="007902AF"/>
    <w:rsid w:val="007A4260"/>
    <w:rsid w:val="007D5543"/>
    <w:rsid w:val="008434E7"/>
    <w:rsid w:val="00862EE3"/>
    <w:rsid w:val="00875344"/>
    <w:rsid w:val="00875D9C"/>
    <w:rsid w:val="00894C9A"/>
    <w:rsid w:val="00897DDB"/>
    <w:rsid w:val="008F31C3"/>
    <w:rsid w:val="00917472"/>
    <w:rsid w:val="00981F0D"/>
    <w:rsid w:val="009C7395"/>
    <w:rsid w:val="00A17DCB"/>
    <w:rsid w:val="00A36462"/>
    <w:rsid w:val="00A53BF2"/>
    <w:rsid w:val="00A63450"/>
    <w:rsid w:val="00B15A37"/>
    <w:rsid w:val="00B71DCB"/>
    <w:rsid w:val="00B76662"/>
    <w:rsid w:val="00BE226F"/>
    <w:rsid w:val="00C03139"/>
    <w:rsid w:val="00C705EA"/>
    <w:rsid w:val="00C83B5C"/>
    <w:rsid w:val="00CF3FA0"/>
    <w:rsid w:val="00D86684"/>
    <w:rsid w:val="00E35006"/>
    <w:rsid w:val="00E41BF4"/>
    <w:rsid w:val="00E62FC2"/>
    <w:rsid w:val="00E953C3"/>
    <w:rsid w:val="00ED19E0"/>
    <w:rsid w:val="00ED4641"/>
    <w:rsid w:val="00EE5B0D"/>
    <w:rsid w:val="00F05752"/>
    <w:rsid w:val="00F0589F"/>
    <w:rsid w:val="00F10331"/>
    <w:rsid w:val="00FA07B0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EB6E2"/>
  <w15:docId w15:val="{2A0DB5DE-9E9F-4B9C-ABD3-62568D1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DD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D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DD"/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F7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F7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34A-3C6F-4B92-B83B-46FB64C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Anna Lewandowska</cp:lastModifiedBy>
  <cp:revision>3</cp:revision>
  <dcterms:created xsi:type="dcterms:W3CDTF">2022-12-06T10:43:00Z</dcterms:created>
  <dcterms:modified xsi:type="dcterms:W3CDTF">2022-12-06T12:11:00Z</dcterms:modified>
</cp:coreProperties>
</file>