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06723A">
        <w:rPr>
          <w:rFonts w:cs="Arial"/>
          <w:i/>
        </w:rPr>
        <w:t>4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3E293B">
        <w:rPr>
          <w:rFonts w:cs="Arial"/>
          <w:b/>
          <w:sz w:val="24"/>
          <w:szCs w:val="24"/>
        </w:rPr>
        <w:t>………………….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350603" w:rsidRDefault="00350603" w:rsidP="00350603">
      <w:pPr>
        <w:ind w:left="4535" w:firstLine="1"/>
        <w:contextualSpacing/>
        <w:rPr>
          <w:rFonts w:cs="Arial"/>
          <w:b/>
          <w:sz w:val="24"/>
          <w:szCs w:val="24"/>
        </w:rPr>
      </w:pPr>
      <w:r w:rsidRPr="00596E7D">
        <w:rPr>
          <w:rFonts w:cs="Arial"/>
          <w:b/>
          <w:sz w:val="24"/>
          <w:szCs w:val="24"/>
        </w:rPr>
        <w:t xml:space="preserve">ZESPÓŁ OPIEKI ZDROWOTNEJ </w:t>
      </w:r>
    </w:p>
    <w:p w:rsidR="00350603" w:rsidRPr="00596E7D" w:rsidRDefault="00350603" w:rsidP="00350603">
      <w:pPr>
        <w:ind w:left="4535" w:firstLine="1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OSTROWCU ŚWIĘTOKRZYSKIM</w:t>
      </w:r>
      <w:r w:rsidRPr="00596E7D">
        <w:rPr>
          <w:rFonts w:cs="Arial"/>
          <w:b/>
          <w:sz w:val="24"/>
          <w:szCs w:val="24"/>
        </w:rPr>
        <w:br/>
        <w:t>ul. Szymanowskiego 11</w:t>
      </w:r>
    </w:p>
    <w:p w:rsidR="00350603" w:rsidRPr="00596E7D" w:rsidRDefault="00350603" w:rsidP="00350603">
      <w:pPr>
        <w:spacing w:after="0" w:line="276" w:lineRule="auto"/>
        <w:ind w:left="4536" w:hanging="1"/>
        <w:rPr>
          <w:rFonts w:cs="Arial"/>
          <w:b/>
          <w:sz w:val="24"/>
          <w:szCs w:val="24"/>
        </w:rPr>
      </w:pPr>
      <w:r w:rsidRPr="00596E7D">
        <w:rPr>
          <w:rFonts w:cs="Arial"/>
          <w:b/>
          <w:sz w:val="24"/>
          <w:szCs w:val="24"/>
        </w:rPr>
        <w:t>27-400 Ostrowiec Świętokrzyski</w:t>
      </w:r>
    </w:p>
    <w:p w:rsidR="003B6848" w:rsidRDefault="003B6848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F27103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>
        <w:t xml:space="preserve"> </w:t>
      </w:r>
      <w:r w:rsidR="0006723A" w:rsidRPr="00596E7D">
        <w:rPr>
          <w:rFonts w:ascii="Calibri" w:eastAsia="Times New Roman" w:hAnsi="Calibri" w:cs="Arial"/>
          <w:iCs/>
          <w:sz w:val="24"/>
          <w:szCs w:val="24"/>
          <w:lang w:eastAsia="pl-PL"/>
        </w:rPr>
        <w:t>INFORMATYZACJ</w:t>
      </w:r>
      <w:r w:rsidR="0006723A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E ZOZ w </w:t>
      </w:r>
      <w:r w:rsidR="00350603">
        <w:rPr>
          <w:rFonts w:ascii="Calibri" w:eastAsia="Times New Roman" w:hAnsi="Calibri" w:cs="Arial"/>
          <w:iCs/>
          <w:sz w:val="24"/>
          <w:szCs w:val="24"/>
          <w:lang w:eastAsia="pl-PL"/>
        </w:rPr>
        <w:t>OSTROWCU ŚWIĘTOKRZYSKIM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06723A">
        <w:rPr>
          <w:rFonts w:cstheme="minorHAnsi"/>
          <w:sz w:val="24"/>
          <w:szCs w:val="24"/>
          <w:lang w:eastAsia="pl-PL"/>
        </w:rPr>
        <w:br/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</w:t>
      </w:r>
      <w:r w:rsidR="00846F6D">
        <w:rPr>
          <w:rFonts w:cstheme="minorHAnsi"/>
          <w:sz w:val="24"/>
          <w:szCs w:val="24"/>
          <w:lang w:eastAsia="pl-PL"/>
        </w:rPr>
        <w:t>kalnych (Dz. U</w:t>
      </w:r>
      <w:bookmarkStart w:id="0" w:name="_GoBack"/>
      <w:r w:rsidR="00846F6D" w:rsidRPr="001476A0">
        <w:rPr>
          <w:rFonts w:cstheme="minorHAnsi"/>
          <w:color w:val="000000" w:themeColor="text1"/>
          <w:sz w:val="24"/>
          <w:szCs w:val="24"/>
          <w:lang w:eastAsia="pl-PL"/>
        </w:rPr>
        <w:t>.  2019 r. poz. 1170</w:t>
      </w:r>
      <w:bookmarkEnd w:id="0"/>
      <w:r w:rsidRPr="00C141B0">
        <w:rPr>
          <w:rFonts w:cstheme="minorHAnsi"/>
          <w:sz w:val="24"/>
          <w:szCs w:val="24"/>
          <w:lang w:eastAsia="pl-PL"/>
        </w:rPr>
        <w:t>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:rsidR="00E34540" w:rsidRPr="00846F6D" w:rsidRDefault="00A37F2B" w:rsidP="00846F6D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846F6D" w:rsidSect="00A37F2B">
      <w:headerReference w:type="default" r:id="rId11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1F" w:rsidRDefault="00E9051F" w:rsidP="0038231F">
      <w:pPr>
        <w:spacing w:after="0" w:line="240" w:lineRule="auto"/>
      </w:pPr>
      <w:r>
        <w:separator/>
      </w:r>
    </w:p>
  </w:endnote>
  <w:endnote w:type="continuationSeparator" w:id="0">
    <w:p w:rsidR="00E9051F" w:rsidRDefault="00E90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1F" w:rsidRDefault="00E9051F" w:rsidP="0038231F">
      <w:pPr>
        <w:spacing w:after="0" w:line="240" w:lineRule="auto"/>
      </w:pPr>
      <w:r>
        <w:separator/>
      </w:r>
    </w:p>
  </w:footnote>
  <w:footnote w:type="continuationSeparator" w:id="0">
    <w:p w:rsidR="00E9051F" w:rsidRDefault="00E905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86" w:rsidRDefault="00BB3E86" w:rsidP="00BB3E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7C17E42" wp14:editId="25156206">
          <wp:extent cx="1028700" cy="43815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05E54ED" wp14:editId="7DECCC47">
          <wp:extent cx="1409700" cy="438150"/>
          <wp:effectExtent l="0" t="0" r="0" b="0"/>
          <wp:docPr id="2" name="Obraz 2" descr="Znak barw Rzeczypospolitej Polskiej (znak barw RP) &#10;złożony z barw RP oraz nazwy „Rzeczpospolita Polska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065CB3D" wp14:editId="5C3297FC">
          <wp:extent cx="962025" cy="438150"/>
          <wp:effectExtent l="0" t="0" r="9525" b="0"/>
          <wp:docPr id="3" name="Obraz 3" descr="Znak godł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1BFD7A90" wp14:editId="6653AA45">
          <wp:extent cx="1457325" cy="438150"/>
          <wp:effectExtent l="0" t="0" r="9525" b="0"/>
          <wp:docPr id="4" name="Obraz 4" descr="Znak Unii Europejskiej (UE) &#10;złożony z flagi UE, napisu Unia Europejska i nazwy funduszu, który współfinansuje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476A0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603"/>
    <w:rsid w:val="003636E7"/>
    <w:rsid w:val="00370E9A"/>
    <w:rsid w:val="00371F98"/>
    <w:rsid w:val="003761EA"/>
    <w:rsid w:val="0038231F"/>
    <w:rsid w:val="00392EC7"/>
    <w:rsid w:val="003B214C"/>
    <w:rsid w:val="003B295A"/>
    <w:rsid w:val="003B6848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46F6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2D0F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B3E86"/>
    <w:rsid w:val="00BD06C3"/>
    <w:rsid w:val="00BD13F5"/>
    <w:rsid w:val="00BE1520"/>
    <w:rsid w:val="00BF1F3F"/>
    <w:rsid w:val="00BF3FEF"/>
    <w:rsid w:val="00C00C2E"/>
    <w:rsid w:val="00C141B0"/>
    <w:rsid w:val="00C22538"/>
    <w:rsid w:val="00C278A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9051F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27103"/>
    <w:rsid w:val="00F30120"/>
    <w:rsid w:val="00F33AC3"/>
    <w:rsid w:val="00F365F2"/>
    <w:rsid w:val="00F54680"/>
    <w:rsid w:val="00F6524F"/>
    <w:rsid w:val="00F659EA"/>
    <w:rsid w:val="00FA454C"/>
    <w:rsid w:val="00FB7965"/>
    <w:rsid w:val="00FC003A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48098-F13C-4B32-98A0-6EA5C196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autorM</cp:lastModifiedBy>
  <cp:revision>3</cp:revision>
  <cp:lastPrinted>2017-04-20T11:43:00Z</cp:lastPrinted>
  <dcterms:created xsi:type="dcterms:W3CDTF">2020-02-09T20:47:00Z</dcterms:created>
  <dcterms:modified xsi:type="dcterms:W3CDTF">2020-05-06T09:53:00Z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